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B9" w:rsidRPr="009355ED" w:rsidRDefault="00760FB9" w:rsidP="00760FB9">
      <w:pPr>
        <w:tabs>
          <w:tab w:val="left" w:pos="142"/>
          <w:tab w:val="center" w:pos="7002"/>
          <w:tab w:val="left" w:pos="11670"/>
        </w:tabs>
        <w:ind w:left="-426" w:right="-427"/>
        <w:jc w:val="center"/>
        <w:outlineLvl w:val="0"/>
        <w:rPr>
          <w:rFonts w:ascii="Arial" w:hAnsi="Arial" w:cs="Arial"/>
          <w:b/>
          <w:color w:val="FF0000"/>
          <w:sz w:val="52"/>
        </w:rPr>
      </w:pPr>
      <w:r>
        <w:rPr>
          <w:rFonts w:ascii="Arial" w:hAnsi="Arial" w:cs="Arial"/>
          <w:b/>
          <w:bCs/>
          <w:color w:val="FF0000"/>
          <w:sz w:val="52"/>
        </w:rPr>
        <w:t>Palabras con una sílaba común</w:t>
      </w:r>
    </w:p>
    <w:p w:rsidR="00760FB9" w:rsidRPr="009355ED" w:rsidRDefault="00760FB9" w:rsidP="00760FB9">
      <w:pPr>
        <w:tabs>
          <w:tab w:val="left" w:pos="142"/>
          <w:tab w:val="center" w:pos="7002"/>
          <w:tab w:val="left" w:pos="11670"/>
        </w:tabs>
        <w:ind w:left="-426" w:right="-427"/>
        <w:jc w:val="center"/>
        <w:outlineLvl w:val="0"/>
        <w:rPr>
          <w:rFonts w:ascii="Arial" w:hAnsi="Arial" w:cs="Arial"/>
          <w:b/>
          <w:color w:val="FF0000"/>
          <w:sz w:val="52"/>
        </w:rPr>
      </w:pPr>
      <w:r>
        <w:rPr>
          <w:rFonts w:ascii="Arial" w:eastAsia="Times New Roman" w:hAnsi="Arial" w:cs="Arial"/>
          <w:sz w:val="40"/>
          <w:szCs w:val="24"/>
          <w:lang w:eastAsia="es-ES"/>
        </w:rPr>
        <w:t xml:space="preserve">Señala la  sílaba común a las dos primeras palabras </w:t>
      </w:r>
    </w:p>
    <w:tbl>
      <w:tblPr>
        <w:tblStyle w:val="Tablaconcuadrcula"/>
        <w:tblW w:w="14885" w:type="dxa"/>
        <w:tblInd w:w="-176" w:type="dxa"/>
        <w:tblLayout w:type="fixed"/>
        <w:tblLook w:val="04A0"/>
      </w:tblPr>
      <w:tblGrid>
        <w:gridCol w:w="3403"/>
        <w:gridCol w:w="3402"/>
        <w:gridCol w:w="1843"/>
        <w:gridCol w:w="6237"/>
      </w:tblGrid>
      <w:tr w:rsidR="00FF69EE" w:rsidTr="004651BC">
        <w:tc>
          <w:tcPr>
            <w:tcW w:w="3403" w:type="dxa"/>
            <w:vAlign w:val="center"/>
          </w:tcPr>
          <w:p w:rsidR="00FF69EE" w:rsidRPr="00FC4372" w:rsidRDefault="00FF69EE" w:rsidP="00FB5C91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Palabra 1</w:t>
            </w:r>
          </w:p>
        </w:tc>
        <w:tc>
          <w:tcPr>
            <w:tcW w:w="3402" w:type="dxa"/>
            <w:vAlign w:val="center"/>
          </w:tcPr>
          <w:p w:rsidR="00FF69EE" w:rsidRPr="00CE296D" w:rsidRDefault="00FF69EE" w:rsidP="00EF5F78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Palabra 2</w:t>
            </w:r>
          </w:p>
        </w:tc>
        <w:tc>
          <w:tcPr>
            <w:tcW w:w="1843" w:type="dxa"/>
            <w:vAlign w:val="center"/>
          </w:tcPr>
          <w:p w:rsidR="00FF69EE" w:rsidRPr="00CE296D" w:rsidRDefault="00FF69EE" w:rsidP="00CE296D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Sílaba repetida</w:t>
            </w:r>
          </w:p>
        </w:tc>
        <w:tc>
          <w:tcPr>
            <w:tcW w:w="6237" w:type="dxa"/>
          </w:tcPr>
          <w:p w:rsidR="00FF69EE" w:rsidRDefault="00FF69EE" w:rsidP="00F01151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  <w:r w:rsidRPr="00CE296D">
              <w:rPr>
                <w:rFonts w:ascii="Arial" w:hAnsi="Arial" w:cs="Arial"/>
                <w:noProof/>
                <w:sz w:val="38"/>
                <w:szCs w:val="38"/>
                <w:lang w:eastAsia="es-ES"/>
              </w:rPr>
              <w:t xml:space="preserve">Escribe otra palabra </w:t>
            </w:r>
            <w:r>
              <w:rPr>
                <w:rFonts w:ascii="Arial" w:hAnsi="Arial" w:cs="Arial"/>
                <w:noProof/>
                <w:sz w:val="38"/>
                <w:szCs w:val="38"/>
                <w:lang w:eastAsia="es-ES"/>
              </w:rPr>
              <w:t>que empiece</w:t>
            </w:r>
          </w:p>
          <w:p w:rsidR="00FF69EE" w:rsidRPr="00CE296D" w:rsidRDefault="00FF69EE" w:rsidP="00C2698E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  <w:r>
              <w:rPr>
                <w:rFonts w:ascii="Arial" w:hAnsi="Arial" w:cs="Arial"/>
                <w:noProof/>
                <w:sz w:val="38"/>
                <w:szCs w:val="38"/>
                <w:lang w:eastAsia="es-ES"/>
              </w:rPr>
              <w:t>por la sílaba repetida</w:t>
            </w:r>
          </w:p>
        </w:tc>
      </w:tr>
      <w:tr w:rsidR="00FF69EE" w:rsidTr="004651BC">
        <w:trPr>
          <w:trHeight w:val="384"/>
        </w:trPr>
        <w:tc>
          <w:tcPr>
            <w:tcW w:w="3403" w:type="dxa"/>
            <w:vAlign w:val="center"/>
          </w:tcPr>
          <w:p w:rsidR="00FF69EE" w:rsidRDefault="00FF69EE" w:rsidP="004651BC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ELE</w:t>
            </w:r>
            <w:r w:rsidR="004651BC">
              <w:rPr>
                <w:rFonts w:ascii="Arial" w:hAnsi="Arial" w:cs="Arial"/>
                <w:noProof/>
                <w:sz w:val="44"/>
                <w:lang w:eastAsia="es-ES"/>
              </w:rPr>
              <w:t>-</w:t>
            </w:r>
            <w:r>
              <w:rPr>
                <w:rFonts w:ascii="Arial" w:hAnsi="Arial" w:cs="Arial"/>
                <w:noProof/>
                <w:sz w:val="44"/>
                <w:lang w:eastAsia="es-ES"/>
              </w:rPr>
              <w:t>TE</w:t>
            </w:r>
          </w:p>
        </w:tc>
        <w:tc>
          <w:tcPr>
            <w:tcW w:w="3402" w:type="dxa"/>
            <w:vAlign w:val="center"/>
          </w:tcPr>
          <w:p w:rsidR="00FF69EE" w:rsidRDefault="004651BC" w:rsidP="00EF5F78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-</w:t>
            </w:r>
            <w:r w:rsidR="00FF69EE">
              <w:rPr>
                <w:rFonts w:ascii="Arial" w:hAnsi="Arial" w:cs="Arial"/>
                <w:noProof/>
                <w:sz w:val="44"/>
                <w:lang w:eastAsia="es-ES"/>
              </w:rPr>
              <w:t>TASMA</w:t>
            </w:r>
          </w:p>
        </w:tc>
        <w:tc>
          <w:tcPr>
            <w:tcW w:w="1843" w:type="dxa"/>
            <w:vAlign w:val="center"/>
          </w:tcPr>
          <w:p w:rsidR="00FF69EE" w:rsidRDefault="004651BC" w:rsidP="00FF69EE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  <w:r>
              <w:rPr>
                <w:rFonts w:ascii="Arial" w:hAnsi="Arial" w:cs="Arial"/>
                <w:noProof/>
                <w:sz w:val="44"/>
                <w:lang w:eastAsia="es-ES"/>
              </w:rPr>
              <w:t>FAN</w:t>
            </w:r>
          </w:p>
        </w:tc>
        <w:tc>
          <w:tcPr>
            <w:tcW w:w="6237" w:type="dxa"/>
            <w:vAlign w:val="center"/>
          </w:tcPr>
          <w:p w:rsidR="00FF69EE" w:rsidRPr="00CE296D" w:rsidRDefault="00FF69EE" w:rsidP="00C2698E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  <w:r>
              <w:rPr>
                <w:rFonts w:ascii="Arial" w:hAnsi="Arial" w:cs="Arial"/>
                <w:noProof/>
                <w:sz w:val="38"/>
                <w:szCs w:val="38"/>
                <w:lang w:eastAsia="es-ES"/>
              </w:rPr>
              <w:t>FANTASTICO</w:t>
            </w:r>
          </w:p>
        </w:tc>
      </w:tr>
      <w:tr w:rsidR="00041DB3" w:rsidTr="004651BC">
        <w:trPr>
          <w:trHeight w:val="384"/>
        </w:trPr>
        <w:tc>
          <w:tcPr>
            <w:tcW w:w="3403" w:type="dxa"/>
            <w:vAlign w:val="center"/>
          </w:tcPr>
          <w:p w:rsidR="00041DB3" w:rsidRDefault="00041DB3" w:rsidP="004651BC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3402" w:type="dxa"/>
            <w:vAlign w:val="center"/>
          </w:tcPr>
          <w:p w:rsidR="00041DB3" w:rsidRDefault="00041DB3" w:rsidP="00EF5F78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:rsidR="00041DB3" w:rsidRDefault="00041DB3" w:rsidP="00FF69EE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  <w:vAlign w:val="center"/>
          </w:tcPr>
          <w:p w:rsidR="00041DB3" w:rsidRDefault="00041DB3" w:rsidP="00C2698E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</w:p>
        </w:tc>
      </w:tr>
      <w:tr w:rsidR="00041DB3" w:rsidTr="004651BC">
        <w:trPr>
          <w:trHeight w:val="384"/>
        </w:trPr>
        <w:tc>
          <w:tcPr>
            <w:tcW w:w="3403" w:type="dxa"/>
            <w:vAlign w:val="center"/>
          </w:tcPr>
          <w:p w:rsidR="00041DB3" w:rsidRDefault="00041DB3" w:rsidP="004651BC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3402" w:type="dxa"/>
            <w:vAlign w:val="center"/>
          </w:tcPr>
          <w:p w:rsidR="00041DB3" w:rsidRDefault="00041DB3" w:rsidP="00EF5F78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:rsidR="00041DB3" w:rsidRDefault="00041DB3" w:rsidP="00FF69EE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  <w:vAlign w:val="center"/>
          </w:tcPr>
          <w:p w:rsidR="00041DB3" w:rsidRDefault="00041DB3" w:rsidP="00C2698E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</w:p>
        </w:tc>
      </w:tr>
      <w:tr w:rsidR="00041DB3" w:rsidTr="004651BC">
        <w:trPr>
          <w:trHeight w:val="384"/>
        </w:trPr>
        <w:tc>
          <w:tcPr>
            <w:tcW w:w="3403" w:type="dxa"/>
            <w:vAlign w:val="center"/>
          </w:tcPr>
          <w:p w:rsidR="00041DB3" w:rsidRDefault="00041DB3" w:rsidP="004651BC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3402" w:type="dxa"/>
            <w:vAlign w:val="center"/>
          </w:tcPr>
          <w:p w:rsidR="00041DB3" w:rsidRDefault="00041DB3" w:rsidP="00EF5F78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:rsidR="00041DB3" w:rsidRDefault="00041DB3" w:rsidP="00FF69EE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  <w:vAlign w:val="center"/>
          </w:tcPr>
          <w:p w:rsidR="00041DB3" w:rsidRDefault="00041DB3" w:rsidP="00C2698E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</w:p>
        </w:tc>
      </w:tr>
      <w:tr w:rsidR="00041DB3" w:rsidTr="004651BC">
        <w:trPr>
          <w:trHeight w:val="384"/>
        </w:trPr>
        <w:tc>
          <w:tcPr>
            <w:tcW w:w="3403" w:type="dxa"/>
            <w:vAlign w:val="center"/>
          </w:tcPr>
          <w:p w:rsidR="00041DB3" w:rsidRDefault="00041DB3" w:rsidP="004651BC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3402" w:type="dxa"/>
            <w:vAlign w:val="center"/>
          </w:tcPr>
          <w:p w:rsidR="00041DB3" w:rsidRDefault="00041DB3" w:rsidP="00EF5F78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:rsidR="00041DB3" w:rsidRDefault="00041DB3" w:rsidP="00FF69EE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  <w:vAlign w:val="center"/>
          </w:tcPr>
          <w:p w:rsidR="00041DB3" w:rsidRDefault="00041DB3" w:rsidP="00C2698E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</w:p>
        </w:tc>
      </w:tr>
      <w:tr w:rsidR="00041DB3" w:rsidTr="004651BC">
        <w:trPr>
          <w:trHeight w:val="384"/>
        </w:trPr>
        <w:tc>
          <w:tcPr>
            <w:tcW w:w="3403" w:type="dxa"/>
            <w:vAlign w:val="center"/>
          </w:tcPr>
          <w:p w:rsidR="00041DB3" w:rsidRDefault="00041DB3" w:rsidP="004651BC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3402" w:type="dxa"/>
            <w:vAlign w:val="center"/>
          </w:tcPr>
          <w:p w:rsidR="00041DB3" w:rsidRDefault="00041DB3" w:rsidP="00EF5F78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:rsidR="00041DB3" w:rsidRDefault="00041DB3" w:rsidP="00FF69EE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  <w:vAlign w:val="center"/>
          </w:tcPr>
          <w:p w:rsidR="00041DB3" w:rsidRDefault="00041DB3" w:rsidP="00C2698E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</w:p>
        </w:tc>
      </w:tr>
      <w:tr w:rsidR="00041DB3" w:rsidTr="004651BC">
        <w:trPr>
          <w:trHeight w:val="384"/>
        </w:trPr>
        <w:tc>
          <w:tcPr>
            <w:tcW w:w="3403" w:type="dxa"/>
            <w:vAlign w:val="center"/>
          </w:tcPr>
          <w:p w:rsidR="00041DB3" w:rsidRDefault="00041DB3" w:rsidP="004651BC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3402" w:type="dxa"/>
            <w:vAlign w:val="center"/>
          </w:tcPr>
          <w:p w:rsidR="00041DB3" w:rsidRDefault="00041DB3" w:rsidP="00EF5F78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:rsidR="00041DB3" w:rsidRDefault="00041DB3" w:rsidP="00FF69EE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  <w:vAlign w:val="center"/>
          </w:tcPr>
          <w:p w:rsidR="00041DB3" w:rsidRDefault="00041DB3" w:rsidP="00C2698E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</w:p>
        </w:tc>
      </w:tr>
      <w:tr w:rsidR="00041DB3" w:rsidTr="004651BC">
        <w:trPr>
          <w:trHeight w:val="384"/>
        </w:trPr>
        <w:tc>
          <w:tcPr>
            <w:tcW w:w="3403" w:type="dxa"/>
            <w:vAlign w:val="center"/>
          </w:tcPr>
          <w:p w:rsidR="00041DB3" w:rsidRDefault="00041DB3" w:rsidP="004651BC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3402" w:type="dxa"/>
            <w:vAlign w:val="center"/>
          </w:tcPr>
          <w:p w:rsidR="00041DB3" w:rsidRDefault="00041DB3" w:rsidP="00EF5F78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:rsidR="00041DB3" w:rsidRDefault="00041DB3" w:rsidP="00FF69EE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  <w:vAlign w:val="center"/>
          </w:tcPr>
          <w:p w:rsidR="00041DB3" w:rsidRDefault="00041DB3" w:rsidP="00C2698E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</w:p>
        </w:tc>
      </w:tr>
      <w:tr w:rsidR="00041DB3" w:rsidTr="004651BC">
        <w:trPr>
          <w:trHeight w:val="384"/>
        </w:trPr>
        <w:tc>
          <w:tcPr>
            <w:tcW w:w="3403" w:type="dxa"/>
            <w:vAlign w:val="center"/>
          </w:tcPr>
          <w:p w:rsidR="00041DB3" w:rsidRDefault="00041DB3" w:rsidP="004651BC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3402" w:type="dxa"/>
            <w:vAlign w:val="center"/>
          </w:tcPr>
          <w:p w:rsidR="00041DB3" w:rsidRDefault="00041DB3" w:rsidP="00EF5F78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:rsidR="00041DB3" w:rsidRDefault="00041DB3" w:rsidP="00FF69EE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  <w:vAlign w:val="center"/>
          </w:tcPr>
          <w:p w:rsidR="00041DB3" w:rsidRDefault="00041DB3" w:rsidP="00C2698E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</w:p>
        </w:tc>
      </w:tr>
      <w:tr w:rsidR="00041DB3" w:rsidTr="004651BC">
        <w:trPr>
          <w:trHeight w:val="384"/>
        </w:trPr>
        <w:tc>
          <w:tcPr>
            <w:tcW w:w="3403" w:type="dxa"/>
            <w:vAlign w:val="center"/>
          </w:tcPr>
          <w:p w:rsidR="00041DB3" w:rsidRDefault="00041DB3" w:rsidP="004651BC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3402" w:type="dxa"/>
            <w:vAlign w:val="center"/>
          </w:tcPr>
          <w:p w:rsidR="00041DB3" w:rsidRDefault="00041DB3" w:rsidP="00EF5F78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1843" w:type="dxa"/>
            <w:vAlign w:val="center"/>
          </w:tcPr>
          <w:p w:rsidR="00041DB3" w:rsidRDefault="00041DB3" w:rsidP="00FF69EE">
            <w:pPr>
              <w:tabs>
                <w:tab w:val="left" w:pos="142"/>
              </w:tabs>
              <w:ind w:right="-141"/>
              <w:jc w:val="center"/>
              <w:outlineLvl w:val="0"/>
              <w:rPr>
                <w:rFonts w:ascii="Arial" w:hAnsi="Arial" w:cs="Arial"/>
                <w:noProof/>
                <w:sz w:val="44"/>
                <w:lang w:eastAsia="es-ES"/>
              </w:rPr>
            </w:pPr>
          </w:p>
        </w:tc>
        <w:tc>
          <w:tcPr>
            <w:tcW w:w="6237" w:type="dxa"/>
            <w:vAlign w:val="center"/>
          </w:tcPr>
          <w:p w:rsidR="00041DB3" w:rsidRDefault="00041DB3" w:rsidP="00C2698E">
            <w:pPr>
              <w:tabs>
                <w:tab w:val="left" w:pos="142"/>
              </w:tabs>
              <w:jc w:val="center"/>
              <w:outlineLvl w:val="0"/>
              <w:rPr>
                <w:rFonts w:ascii="Arial" w:hAnsi="Arial" w:cs="Arial"/>
                <w:noProof/>
                <w:sz w:val="38"/>
                <w:szCs w:val="38"/>
                <w:lang w:eastAsia="es-ES"/>
              </w:rPr>
            </w:pPr>
          </w:p>
        </w:tc>
      </w:tr>
    </w:tbl>
    <w:p w:rsidR="00FF69EE" w:rsidRDefault="00FF69EE" w:rsidP="00FF69EE">
      <w:pPr>
        <w:tabs>
          <w:tab w:val="left" w:pos="142"/>
          <w:tab w:val="center" w:pos="7002"/>
          <w:tab w:val="left" w:pos="11670"/>
        </w:tabs>
        <w:ind w:left="-426" w:right="-427"/>
        <w:jc w:val="center"/>
        <w:outlineLvl w:val="0"/>
        <w:rPr>
          <w:rFonts w:ascii="Arial" w:hAnsi="Arial" w:cs="Arial"/>
          <w:b/>
          <w:bCs/>
          <w:color w:val="FF0000"/>
          <w:sz w:val="52"/>
        </w:rPr>
      </w:pPr>
    </w:p>
    <w:sectPr w:rsidR="00FF69EE" w:rsidSect="003C188B">
      <w:headerReference w:type="default" r:id="rId7"/>
      <w:footerReference w:type="default" r:id="rId8"/>
      <w:pgSz w:w="16838" w:h="11906" w:orient="landscape"/>
      <w:pgMar w:top="1561" w:right="1417" w:bottom="1701" w:left="1417" w:header="708" w:footer="8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1B4" w:rsidRDefault="008441B4" w:rsidP="0066339A">
      <w:pPr>
        <w:spacing w:after="0" w:line="240" w:lineRule="auto"/>
      </w:pPr>
      <w:r>
        <w:separator/>
      </w:r>
    </w:p>
  </w:endnote>
  <w:endnote w:type="continuationSeparator" w:id="1">
    <w:p w:rsidR="008441B4" w:rsidRDefault="008441B4" w:rsidP="0066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2A" w:rsidRDefault="00FD0C69" w:rsidP="00BC3637">
    <w:pPr>
      <w:pStyle w:val="Piedepgina"/>
      <w:tabs>
        <w:tab w:val="clear" w:pos="8504"/>
        <w:tab w:val="right" w:pos="8931"/>
      </w:tabs>
      <w:ind w:left="-567" w:right="-285" w:firstLine="141"/>
      <w:jc w:val="center"/>
      <w:rPr>
        <w:sz w:val="32"/>
      </w:rPr>
    </w:pPr>
    <w:hyperlink r:id="rId1" w:history="1">
      <w:r w:rsidR="00FA4E2A" w:rsidRPr="000E7EE4">
        <w:rPr>
          <w:rStyle w:val="Hipervnculo"/>
          <w:sz w:val="32"/>
        </w:rPr>
        <w:t>www.orientacionandujar.es</w:t>
      </w:r>
    </w:hyperlink>
  </w:p>
  <w:p w:rsidR="00FA4E2A" w:rsidRPr="0066339A" w:rsidRDefault="00FA4E2A">
    <w:pPr>
      <w:pStyle w:val="Piedepgina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1B4" w:rsidRDefault="008441B4" w:rsidP="0066339A">
      <w:pPr>
        <w:spacing w:after="0" w:line="240" w:lineRule="auto"/>
      </w:pPr>
      <w:r>
        <w:separator/>
      </w:r>
    </w:p>
  </w:footnote>
  <w:footnote w:type="continuationSeparator" w:id="1">
    <w:p w:rsidR="008441B4" w:rsidRDefault="008441B4" w:rsidP="00663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2A" w:rsidRDefault="00FA4E2A">
    <w:pPr>
      <w:pStyle w:val="Encabezado"/>
    </w:pPr>
    <w:r>
      <w:t xml:space="preserve">Ginés Ciudad-Real Núñez </w:t>
    </w:r>
    <w:r>
      <w:tab/>
    </w:r>
    <w:r w:rsidR="009355ED">
      <w:tab/>
    </w:r>
    <w:r>
      <w:tab/>
      <w:t>Actividades para alumnos con Dislexia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907332"/>
    <w:rsid w:val="00005930"/>
    <w:rsid w:val="00010121"/>
    <w:rsid w:val="00041DB3"/>
    <w:rsid w:val="00052F2E"/>
    <w:rsid w:val="00070B0B"/>
    <w:rsid w:val="000843A9"/>
    <w:rsid w:val="000921BC"/>
    <w:rsid w:val="00142341"/>
    <w:rsid w:val="001570F1"/>
    <w:rsid w:val="001A7933"/>
    <w:rsid w:val="001B4706"/>
    <w:rsid w:val="001D590A"/>
    <w:rsid w:val="001F270A"/>
    <w:rsid w:val="0022290D"/>
    <w:rsid w:val="00230BA2"/>
    <w:rsid w:val="002421BE"/>
    <w:rsid w:val="00262534"/>
    <w:rsid w:val="002729F4"/>
    <w:rsid w:val="002A1C34"/>
    <w:rsid w:val="00373CA0"/>
    <w:rsid w:val="00373EB6"/>
    <w:rsid w:val="00382578"/>
    <w:rsid w:val="00392168"/>
    <w:rsid w:val="00392F37"/>
    <w:rsid w:val="003B647D"/>
    <w:rsid w:val="003C188B"/>
    <w:rsid w:val="003F738E"/>
    <w:rsid w:val="00460907"/>
    <w:rsid w:val="00461CB3"/>
    <w:rsid w:val="004644DE"/>
    <w:rsid w:val="0046456C"/>
    <w:rsid w:val="004651BC"/>
    <w:rsid w:val="00482BAD"/>
    <w:rsid w:val="00487DB3"/>
    <w:rsid w:val="004B3C7F"/>
    <w:rsid w:val="004D111A"/>
    <w:rsid w:val="004E2BC4"/>
    <w:rsid w:val="005073F7"/>
    <w:rsid w:val="00536D15"/>
    <w:rsid w:val="005469DB"/>
    <w:rsid w:val="00577EB2"/>
    <w:rsid w:val="0058201D"/>
    <w:rsid w:val="005B5547"/>
    <w:rsid w:val="005E049A"/>
    <w:rsid w:val="005F3129"/>
    <w:rsid w:val="0060775B"/>
    <w:rsid w:val="00625508"/>
    <w:rsid w:val="0066339A"/>
    <w:rsid w:val="006717B7"/>
    <w:rsid w:val="00674CC8"/>
    <w:rsid w:val="00695AD7"/>
    <w:rsid w:val="006B0B29"/>
    <w:rsid w:val="006C2CA6"/>
    <w:rsid w:val="006F4F42"/>
    <w:rsid w:val="006F5B90"/>
    <w:rsid w:val="007233F4"/>
    <w:rsid w:val="0075771A"/>
    <w:rsid w:val="00760FB9"/>
    <w:rsid w:val="00765641"/>
    <w:rsid w:val="00797752"/>
    <w:rsid w:val="007C131D"/>
    <w:rsid w:val="00824938"/>
    <w:rsid w:val="008441B4"/>
    <w:rsid w:val="00854790"/>
    <w:rsid w:val="00886C8E"/>
    <w:rsid w:val="008B7D24"/>
    <w:rsid w:val="008C6AB9"/>
    <w:rsid w:val="00906CE4"/>
    <w:rsid w:val="00907332"/>
    <w:rsid w:val="00916181"/>
    <w:rsid w:val="009355ED"/>
    <w:rsid w:val="00951496"/>
    <w:rsid w:val="0097514E"/>
    <w:rsid w:val="00977809"/>
    <w:rsid w:val="009B6A88"/>
    <w:rsid w:val="009F2132"/>
    <w:rsid w:val="00A01C6C"/>
    <w:rsid w:val="00A36954"/>
    <w:rsid w:val="00A46695"/>
    <w:rsid w:val="00A46BF5"/>
    <w:rsid w:val="00A86221"/>
    <w:rsid w:val="00A86F30"/>
    <w:rsid w:val="00AB5FE4"/>
    <w:rsid w:val="00AD42CE"/>
    <w:rsid w:val="00AF2270"/>
    <w:rsid w:val="00B55A7C"/>
    <w:rsid w:val="00BB3FA1"/>
    <w:rsid w:val="00BC3637"/>
    <w:rsid w:val="00BF4110"/>
    <w:rsid w:val="00BF6702"/>
    <w:rsid w:val="00C2698E"/>
    <w:rsid w:val="00C50B54"/>
    <w:rsid w:val="00C770A0"/>
    <w:rsid w:val="00C8496C"/>
    <w:rsid w:val="00C95E80"/>
    <w:rsid w:val="00CE296D"/>
    <w:rsid w:val="00D20D57"/>
    <w:rsid w:val="00D223AA"/>
    <w:rsid w:val="00D360F7"/>
    <w:rsid w:val="00D36900"/>
    <w:rsid w:val="00D72F7B"/>
    <w:rsid w:val="00D778D7"/>
    <w:rsid w:val="00D85FF5"/>
    <w:rsid w:val="00DA1CEA"/>
    <w:rsid w:val="00DE055F"/>
    <w:rsid w:val="00DE0D2A"/>
    <w:rsid w:val="00E108EE"/>
    <w:rsid w:val="00E302BD"/>
    <w:rsid w:val="00E90D7A"/>
    <w:rsid w:val="00EA337F"/>
    <w:rsid w:val="00EB2543"/>
    <w:rsid w:val="00EB4A71"/>
    <w:rsid w:val="00ED5340"/>
    <w:rsid w:val="00EE087F"/>
    <w:rsid w:val="00F01151"/>
    <w:rsid w:val="00F16E11"/>
    <w:rsid w:val="00F43090"/>
    <w:rsid w:val="00F459DA"/>
    <w:rsid w:val="00F72D9D"/>
    <w:rsid w:val="00FA4E2A"/>
    <w:rsid w:val="00FA75B3"/>
    <w:rsid w:val="00FB3983"/>
    <w:rsid w:val="00FB4857"/>
    <w:rsid w:val="00FC4372"/>
    <w:rsid w:val="00FD0C69"/>
    <w:rsid w:val="00FE2E7D"/>
    <w:rsid w:val="00FE6A13"/>
    <w:rsid w:val="00FF19C0"/>
    <w:rsid w:val="00FF69EE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7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39A"/>
  </w:style>
  <w:style w:type="paragraph" w:styleId="Piedepgina">
    <w:name w:val="footer"/>
    <w:basedOn w:val="Normal"/>
    <w:link w:val="Piedepgina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39A"/>
  </w:style>
  <w:style w:type="character" w:styleId="Hipervnculo">
    <w:name w:val="Hyperlink"/>
    <w:basedOn w:val="Fuentedeprrafopredeter"/>
    <w:uiPriority w:val="99"/>
    <w:unhideWhenUsed/>
    <w:rsid w:val="0066339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71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729F4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729F4"/>
    <w:rPr>
      <w:rFonts w:ascii="Lucida Grande" w:hAnsi="Lucida Grande" w:cs="Lucida Grande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355E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7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39A"/>
  </w:style>
  <w:style w:type="paragraph" w:styleId="Piedepgina">
    <w:name w:val="footer"/>
    <w:basedOn w:val="Normal"/>
    <w:link w:val="PiedepginaCar"/>
    <w:uiPriority w:val="99"/>
    <w:unhideWhenUsed/>
    <w:rsid w:val="00663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39A"/>
  </w:style>
  <w:style w:type="character" w:styleId="Hipervnculo">
    <w:name w:val="Hyperlink"/>
    <w:basedOn w:val="Fuentedeprrafopredeter"/>
    <w:uiPriority w:val="99"/>
    <w:unhideWhenUsed/>
    <w:rsid w:val="0066339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71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729F4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729F4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orientacionanduja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9057F-83D7-FC42-BE99-7FCE8681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pc</cp:lastModifiedBy>
  <cp:revision>2</cp:revision>
  <cp:lastPrinted>2014-02-25T07:49:00Z</cp:lastPrinted>
  <dcterms:created xsi:type="dcterms:W3CDTF">2014-02-25T11:01:00Z</dcterms:created>
  <dcterms:modified xsi:type="dcterms:W3CDTF">2014-02-25T11:01:00Z</dcterms:modified>
</cp:coreProperties>
</file>