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8" w:rsidRDefault="00222A95" w:rsidP="00222A95">
      <w:pPr>
        <w:ind w:left="-284"/>
        <w:jc w:val="center"/>
        <w:rPr>
          <w:sz w:val="36"/>
        </w:rPr>
      </w:pPr>
      <w:r>
        <w:rPr>
          <w:sz w:val="36"/>
        </w:rPr>
        <w:t>Señala el nombre de la niña o niñas que coincide con la descripción</w:t>
      </w:r>
    </w:p>
    <w:p w:rsidR="00222A95" w:rsidRDefault="00222A95" w:rsidP="00222A95">
      <w:pPr>
        <w:jc w:val="center"/>
        <w:rPr>
          <w:sz w:val="36"/>
        </w:rPr>
      </w:pPr>
    </w:p>
    <w:tbl>
      <w:tblPr>
        <w:tblStyle w:val="Tablaconcuadrcula"/>
        <w:tblW w:w="15055" w:type="dxa"/>
        <w:tblLook w:val="04A0" w:firstRow="1" w:lastRow="0" w:firstColumn="1" w:lastColumn="0" w:noHBand="0" w:noVBand="1"/>
      </w:tblPr>
      <w:tblGrid>
        <w:gridCol w:w="9180"/>
        <w:gridCol w:w="734"/>
        <w:gridCol w:w="734"/>
        <w:gridCol w:w="735"/>
        <w:gridCol w:w="734"/>
        <w:gridCol w:w="734"/>
        <w:gridCol w:w="735"/>
        <w:gridCol w:w="734"/>
        <w:gridCol w:w="735"/>
      </w:tblGrid>
      <w:tr w:rsidR="00222A95" w:rsidRPr="00222A95" w:rsidTr="00222A95">
        <w:trPr>
          <w:cantSplit/>
          <w:trHeight w:val="1844"/>
        </w:trPr>
        <w:tc>
          <w:tcPr>
            <w:tcW w:w="9180" w:type="dxa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both"/>
              <w:rPr>
                <w:sz w:val="36"/>
              </w:rPr>
            </w:pP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 xml:space="preserve">Marie 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Sage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brooke</w:t>
            </w:r>
            <w:proofErr w:type="spellEnd"/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>Hope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Noelle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r>
              <w:rPr>
                <w:sz w:val="36"/>
              </w:rPr>
              <w:t>Rose</w:t>
            </w:r>
          </w:p>
        </w:tc>
        <w:tc>
          <w:tcPr>
            <w:tcW w:w="734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Hailey</w:t>
            </w:r>
            <w:proofErr w:type="spellEnd"/>
          </w:p>
        </w:tc>
        <w:tc>
          <w:tcPr>
            <w:tcW w:w="735" w:type="dxa"/>
            <w:textDirection w:val="btLr"/>
          </w:tcPr>
          <w:p w:rsidR="00222A95" w:rsidRPr="00222A95" w:rsidRDefault="00222A95" w:rsidP="003922DF">
            <w:pPr>
              <w:pStyle w:val="Prrafodelista"/>
              <w:tabs>
                <w:tab w:val="left" w:pos="426"/>
              </w:tabs>
              <w:ind w:left="113" w:right="113"/>
              <w:jc w:val="both"/>
              <w:rPr>
                <w:sz w:val="36"/>
              </w:rPr>
            </w:pPr>
            <w:proofErr w:type="spellStart"/>
            <w:r>
              <w:rPr>
                <w:sz w:val="36"/>
              </w:rPr>
              <w:t>Faith</w:t>
            </w:r>
            <w:proofErr w:type="spellEnd"/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 w:rsidRPr="00222A95">
              <w:rPr>
                <w:sz w:val="36"/>
              </w:rPr>
              <w:t>Tiene una trenza en el pelo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x</w:t>
            </w: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P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Es rubia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 xml:space="preserve">Tiene una diadema verde 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 xml:space="preserve">Es </w:t>
            </w:r>
            <w:proofErr w:type="spellStart"/>
            <w:r>
              <w:rPr>
                <w:sz w:val="36"/>
              </w:rPr>
              <w:t>peliroja</w:t>
            </w:r>
            <w:proofErr w:type="spellEnd"/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Tienen el pelo rizado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Llevan una camiseta a rayas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Tienen la parte de arriba de color verde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Tienen el pelo corto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Miran hacia la derecha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222A95" w:rsidRPr="00222A95" w:rsidTr="00222A95">
        <w:trPr>
          <w:trHeight w:val="414"/>
        </w:trPr>
        <w:tc>
          <w:tcPr>
            <w:tcW w:w="9180" w:type="dxa"/>
          </w:tcPr>
          <w:p w:rsidR="00222A95" w:rsidRDefault="00222A95" w:rsidP="00222A95">
            <w:pPr>
              <w:pStyle w:val="Prrafodelista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sz w:val="36"/>
              </w:rPr>
            </w:pPr>
            <w:r>
              <w:rPr>
                <w:sz w:val="36"/>
              </w:rPr>
              <w:t>Lleva gafas</w:t>
            </w: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4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735" w:type="dxa"/>
            <w:vAlign w:val="center"/>
          </w:tcPr>
          <w:p w:rsidR="00222A95" w:rsidRPr="00222A95" w:rsidRDefault="00222A95" w:rsidP="00222A95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222A95" w:rsidRDefault="00222A95" w:rsidP="00222A95">
      <w:pPr>
        <w:jc w:val="both"/>
        <w:rPr>
          <w:sz w:val="36"/>
        </w:rPr>
      </w:pPr>
    </w:p>
    <w:p w:rsidR="00222A95" w:rsidRDefault="00222A95" w:rsidP="00222A95">
      <w:pPr>
        <w:jc w:val="both"/>
        <w:rPr>
          <w:sz w:val="36"/>
        </w:rPr>
      </w:pPr>
      <w:bookmarkStart w:id="0" w:name="_GoBack"/>
      <w:r>
        <w:rPr>
          <w:noProof/>
          <w:sz w:val="36"/>
          <w:lang w:eastAsia="es-ES"/>
        </w:rPr>
        <w:lastRenderedPageBreak/>
        <w:drawing>
          <wp:inline distT="0" distB="0" distL="0" distR="0" wp14:anchorId="7044AE39" wp14:editId="15DCB05A">
            <wp:extent cx="8892540" cy="4633013"/>
            <wp:effectExtent l="0" t="0" r="3810" b="0"/>
            <wp:docPr id="1" name="Imagen 1" descr="C:\Users\TRINITARIOS\Desktop\tumblr_nj3sv5LNhY1qj46uro4_r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ITARIOS\Desktop\tumblr_nj3sv5LNhY1qj46uro4_r1_12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6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A95" w:rsidRPr="00222A95" w:rsidRDefault="00222A95" w:rsidP="00222A95">
      <w:pPr>
        <w:jc w:val="both"/>
        <w:rPr>
          <w:sz w:val="36"/>
        </w:rPr>
      </w:pPr>
    </w:p>
    <w:sectPr w:rsidR="00222A95" w:rsidRPr="00222A95" w:rsidSect="00222A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4" w:rsidRDefault="000E33B4" w:rsidP="001C774B">
      <w:pPr>
        <w:spacing w:after="0" w:line="240" w:lineRule="auto"/>
      </w:pPr>
      <w:r>
        <w:separator/>
      </w:r>
    </w:p>
  </w:endnote>
  <w:endnote w:type="continuationSeparator" w:id="0">
    <w:p w:rsidR="000E33B4" w:rsidRDefault="000E33B4" w:rsidP="001C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4" w:rsidRDefault="000E33B4" w:rsidP="001C774B">
      <w:pPr>
        <w:spacing w:after="0" w:line="240" w:lineRule="auto"/>
      </w:pPr>
      <w:r>
        <w:separator/>
      </w:r>
    </w:p>
  </w:footnote>
  <w:footnote w:type="continuationSeparator" w:id="0">
    <w:p w:rsidR="000E33B4" w:rsidRDefault="000E33B4" w:rsidP="001C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7571C"/>
    <w:multiLevelType w:val="hybridMultilevel"/>
    <w:tmpl w:val="113C8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5"/>
    <w:rsid w:val="000E33B4"/>
    <w:rsid w:val="001C774B"/>
    <w:rsid w:val="00202328"/>
    <w:rsid w:val="00222A95"/>
    <w:rsid w:val="00432EA7"/>
    <w:rsid w:val="00501A3D"/>
    <w:rsid w:val="005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2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E0B1-1731-40DA-B610-1202F5A0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TRINITARIOS</dc:creator>
  <cp:lastModifiedBy>TRINITARIOS</cp:lastModifiedBy>
  <cp:revision>2</cp:revision>
  <cp:lastPrinted>2016-01-28T12:30:00Z</cp:lastPrinted>
  <dcterms:created xsi:type="dcterms:W3CDTF">2016-01-28T12:31:00Z</dcterms:created>
  <dcterms:modified xsi:type="dcterms:W3CDTF">2016-01-28T12:31:00Z</dcterms:modified>
</cp:coreProperties>
</file>